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18CE" w14:textId="77777777" w:rsidR="003477E6" w:rsidRDefault="003477E6" w:rsidP="005B17D3">
      <w:pPr>
        <w:tabs>
          <w:tab w:val="left" w:pos="6120"/>
          <w:tab w:val="left" w:pos="6750"/>
          <w:tab w:val="left" w:pos="7920"/>
        </w:tabs>
        <w:jc w:val="center"/>
        <w:rPr>
          <w:b/>
          <w:sz w:val="28"/>
          <w:szCs w:val="28"/>
        </w:rPr>
      </w:pPr>
      <w:r w:rsidRPr="003477E6">
        <w:rPr>
          <w:b/>
          <w:noProof/>
          <w:sz w:val="28"/>
          <w:szCs w:val="28"/>
          <w:lang w:eastAsia="en-CA"/>
        </w:rPr>
        <w:drawing>
          <wp:inline distT="0" distB="0" distL="0" distR="0" wp14:anchorId="0C3B0230" wp14:editId="4ECF9625">
            <wp:extent cx="1371600" cy="12763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p w14:paraId="07669757" w14:textId="77777777" w:rsidR="003477E6" w:rsidRDefault="003477E6" w:rsidP="005B17D3">
      <w:pPr>
        <w:tabs>
          <w:tab w:val="left" w:pos="6120"/>
          <w:tab w:val="left" w:pos="6750"/>
          <w:tab w:val="left" w:pos="7920"/>
        </w:tabs>
        <w:jc w:val="center"/>
        <w:rPr>
          <w:b/>
          <w:sz w:val="28"/>
          <w:szCs w:val="28"/>
        </w:rPr>
      </w:pPr>
      <w:r>
        <w:rPr>
          <w:b/>
          <w:sz w:val="28"/>
          <w:szCs w:val="28"/>
        </w:rPr>
        <w:t xml:space="preserve">GHWG SPRING </w:t>
      </w:r>
      <w:r w:rsidRPr="005F4CAD">
        <w:rPr>
          <w:b/>
          <w:sz w:val="28"/>
          <w:szCs w:val="28"/>
        </w:rPr>
        <w:t>COMPETITION RULES</w:t>
      </w:r>
    </w:p>
    <w:p w14:paraId="05C8ABDE" w14:textId="77777777" w:rsidR="003477E6" w:rsidRDefault="003477E6"/>
    <w:p w14:paraId="7E760D28" w14:textId="77777777" w:rsidR="003477E6" w:rsidRPr="009E2636" w:rsidRDefault="003477E6" w:rsidP="00776E17">
      <w:pPr>
        <w:pStyle w:val="ListParagraph"/>
        <w:numPr>
          <w:ilvl w:val="0"/>
          <w:numId w:val="1"/>
        </w:numPr>
        <w:spacing w:after="120"/>
        <w:ind w:left="90"/>
        <w:rPr>
          <w:b/>
          <w:sz w:val="28"/>
          <w:szCs w:val="28"/>
          <w:lang w:val="en-CA"/>
        </w:rPr>
      </w:pPr>
      <w:r w:rsidRPr="009E2636">
        <w:rPr>
          <w:b/>
          <w:sz w:val="28"/>
          <w:szCs w:val="28"/>
          <w:lang w:val="en-CA"/>
        </w:rPr>
        <w:t xml:space="preserve">There are </w:t>
      </w:r>
      <w:r w:rsidR="004F1724" w:rsidRPr="009E2636">
        <w:rPr>
          <w:b/>
          <w:sz w:val="28"/>
          <w:szCs w:val="28"/>
          <w:u w:val="single"/>
          <w:lang w:val="en-CA"/>
        </w:rPr>
        <w:t>3</w:t>
      </w:r>
      <w:r w:rsidRPr="009E2636">
        <w:rPr>
          <w:b/>
          <w:sz w:val="28"/>
          <w:szCs w:val="28"/>
          <w:u w:val="single"/>
          <w:lang w:val="en-CA"/>
        </w:rPr>
        <w:t xml:space="preserve"> SKILL LEVEL CLASSES</w:t>
      </w:r>
      <w:r w:rsidRPr="009E2636">
        <w:rPr>
          <w:b/>
          <w:sz w:val="28"/>
          <w:szCs w:val="28"/>
          <w:lang w:val="en-CA"/>
        </w:rPr>
        <w:t>, defined as follows:</w:t>
      </w:r>
    </w:p>
    <w:p w14:paraId="11E3A980" w14:textId="77777777" w:rsidR="003477E6" w:rsidRDefault="003477E6" w:rsidP="00776E17">
      <w:pPr>
        <w:pStyle w:val="ListParagraph"/>
        <w:numPr>
          <w:ilvl w:val="1"/>
          <w:numId w:val="1"/>
        </w:numPr>
        <w:spacing w:after="120"/>
        <w:ind w:left="1620"/>
        <w:rPr>
          <w:lang w:val="en-CA"/>
        </w:rPr>
      </w:pPr>
      <w:r w:rsidRPr="00313155">
        <w:rPr>
          <w:b/>
          <w:lang w:val="en-CA"/>
        </w:rPr>
        <w:t>NOVICE</w:t>
      </w:r>
      <w:r>
        <w:rPr>
          <w:b/>
          <w:lang w:val="en-CA"/>
        </w:rPr>
        <w:t>:</w:t>
      </w:r>
      <w:r>
        <w:rPr>
          <w:lang w:val="en-CA"/>
        </w:rPr>
        <w:t xml:space="preserve"> a beginner turner who has been turning for </w:t>
      </w:r>
      <w:r>
        <w:rPr>
          <w:u w:val="single"/>
          <w:lang w:val="en-CA"/>
        </w:rPr>
        <w:t>4</w:t>
      </w:r>
      <w:r w:rsidRPr="00A83BB7">
        <w:rPr>
          <w:u w:val="single"/>
          <w:lang w:val="en-CA"/>
        </w:rPr>
        <w:t xml:space="preserve"> years or less</w:t>
      </w:r>
      <w:r>
        <w:rPr>
          <w:lang w:val="en-CA"/>
        </w:rPr>
        <w:t>.</w:t>
      </w:r>
      <w:r w:rsidR="00776E17">
        <w:rPr>
          <w:lang w:val="en-CA"/>
        </w:rPr>
        <w:t xml:space="preserve">  </w:t>
      </w:r>
    </w:p>
    <w:p w14:paraId="65EA519D" w14:textId="77777777" w:rsidR="009E2636" w:rsidRDefault="003477E6" w:rsidP="00776E17">
      <w:pPr>
        <w:pStyle w:val="ListParagraph"/>
        <w:numPr>
          <w:ilvl w:val="1"/>
          <w:numId w:val="1"/>
        </w:numPr>
        <w:spacing w:after="120"/>
        <w:ind w:left="1620"/>
        <w:rPr>
          <w:lang w:val="en-CA"/>
        </w:rPr>
      </w:pPr>
      <w:r w:rsidRPr="009E2636">
        <w:rPr>
          <w:b/>
          <w:lang w:val="en-CA"/>
        </w:rPr>
        <w:t>INTERMEDIATE</w:t>
      </w:r>
      <w:r w:rsidRPr="009E2636">
        <w:rPr>
          <w:lang w:val="en-CA"/>
        </w:rPr>
        <w:t>: a turner who has turned for more than 2 years but does not consider her/himself to be an advanced turner</w:t>
      </w:r>
    </w:p>
    <w:p w14:paraId="6949E420" w14:textId="77777777" w:rsidR="00776E17" w:rsidRPr="009E2636" w:rsidRDefault="003477E6" w:rsidP="00776E17">
      <w:pPr>
        <w:pStyle w:val="ListParagraph"/>
        <w:numPr>
          <w:ilvl w:val="1"/>
          <w:numId w:val="1"/>
        </w:numPr>
        <w:spacing w:after="120"/>
        <w:ind w:left="1620"/>
        <w:rPr>
          <w:lang w:val="en-CA"/>
        </w:rPr>
      </w:pPr>
      <w:r w:rsidRPr="009E2636">
        <w:rPr>
          <w:b/>
          <w:lang w:val="en-CA"/>
        </w:rPr>
        <w:t>OPEN:</w:t>
      </w:r>
      <w:r w:rsidRPr="009E2636">
        <w:rPr>
          <w:lang w:val="en-CA"/>
        </w:rPr>
        <w:t xml:space="preserve"> any turner who wishes to enter a more skilled competition, excluding segmented pieces.</w:t>
      </w:r>
    </w:p>
    <w:p w14:paraId="52C195A3" w14:textId="77777777" w:rsidR="003477E6" w:rsidRPr="009E2636" w:rsidRDefault="003477E6" w:rsidP="00776E17">
      <w:pPr>
        <w:pStyle w:val="Heading3"/>
        <w:numPr>
          <w:ilvl w:val="0"/>
          <w:numId w:val="1"/>
        </w:numPr>
        <w:ind w:left="180"/>
        <w:rPr>
          <w:rFonts w:asciiTheme="minorHAnsi" w:hAnsiTheme="minorHAnsi"/>
          <w:color w:val="000000" w:themeColor="text1"/>
          <w:sz w:val="28"/>
          <w:szCs w:val="28"/>
          <w:lang w:val="en-CA"/>
        </w:rPr>
      </w:pPr>
      <w:r w:rsidRPr="009E2636">
        <w:rPr>
          <w:rFonts w:asciiTheme="minorHAnsi" w:hAnsiTheme="minorHAnsi"/>
          <w:b/>
          <w:color w:val="000000" w:themeColor="text1"/>
          <w:sz w:val="28"/>
          <w:szCs w:val="28"/>
          <w:lang w:val="en-CA"/>
        </w:rPr>
        <w:t xml:space="preserve">There are </w:t>
      </w:r>
      <w:r w:rsidRPr="009E2636">
        <w:rPr>
          <w:rFonts w:asciiTheme="minorHAnsi" w:hAnsiTheme="minorHAnsi"/>
          <w:b/>
          <w:color w:val="000000" w:themeColor="text1"/>
          <w:sz w:val="28"/>
          <w:szCs w:val="28"/>
          <w:u w:val="single"/>
          <w:lang w:val="en-CA"/>
        </w:rPr>
        <w:t>2 SIZE CATEGORIES</w:t>
      </w:r>
      <w:r w:rsidRPr="009E2636">
        <w:rPr>
          <w:rFonts w:asciiTheme="minorHAnsi" w:hAnsiTheme="minorHAnsi"/>
          <w:b/>
          <w:color w:val="000000" w:themeColor="text1"/>
          <w:sz w:val="28"/>
          <w:szCs w:val="28"/>
          <w:lang w:val="en-CA"/>
        </w:rPr>
        <w:t xml:space="preserve"> for </w:t>
      </w:r>
      <w:r w:rsidR="00776E17" w:rsidRPr="009E2636">
        <w:rPr>
          <w:rFonts w:asciiTheme="minorHAnsi" w:hAnsiTheme="minorHAnsi"/>
          <w:b/>
          <w:color w:val="000000" w:themeColor="text1"/>
          <w:sz w:val="28"/>
          <w:szCs w:val="28"/>
          <w:lang w:val="en-CA"/>
        </w:rPr>
        <w:t xml:space="preserve">the novice, intermediate and open </w:t>
      </w:r>
      <w:r w:rsidRPr="009E2636">
        <w:rPr>
          <w:rFonts w:asciiTheme="minorHAnsi" w:hAnsiTheme="minorHAnsi"/>
          <w:b/>
          <w:color w:val="000000" w:themeColor="text1"/>
          <w:sz w:val="28"/>
          <w:szCs w:val="28"/>
          <w:lang w:val="en-CA"/>
        </w:rPr>
        <w:t>class</w:t>
      </w:r>
      <w:r w:rsidR="00776E17" w:rsidRPr="009E2636">
        <w:rPr>
          <w:rFonts w:asciiTheme="minorHAnsi" w:hAnsiTheme="minorHAnsi"/>
          <w:b/>
          <w:color w:val="000000" w:themeColor="text1"/>
          <w:sz w:val="28"/>
          <w:szCs w:val="28"/>
          <w:lang w:val="en-CA"/>
        </w:rPr>
        <w:t>es</w:t>
      </w:r>
      <w:r w:rsidR="009E2636">
        <w:rPr>
          <w:rFonts w:asciiTheme="minorHAnsi" w:hAnsiTheme="minorHAnsi"/>
          <w:b/>
          <w:color w:val="000000" w:themeColor="text1"/>
          <w:sz w:val="28"/>
          <w:szCs w:val="28"/>
          <w:lang w:val="en-CA"/>
        </w:rPr>
        <w:t>:</w:t>
      </w:r>
    </w:p>
    <w:p w14:paraId="67966B46" w14:textId="77777777" w:rsidR="003477E6" w:rsidRPr="00CE334B" w:rsidRDefault="003477E6" w:rsidP="00776E17">
      <w:pPr>
        <w:pStyle w:val="ListParagraph"/>
        <w:numPr>
          <w:ilvl w:val="1"/>
          <w:numId w:val="1"/>
        </w:numPr>
        <w:ind w:left="1620"/>
        <w:rPr>
          <w:u w:val="single"/>
          <w:lang w:val="en-CA"/>
        </w:rPr>
      </w:pPr>
      <w:r w:rsidRPr="00313155">
        <w:rPr>
          <w:b/>
          <w:lang w:val="en-CA"/>
        </w:rPr>
        <w:t>SMA</w:t>
      </w:r>
      <w:r>
        <w:rPr>
          <w:b/>
          <w:lang w:val="en-CA"/>
        </w:rPr>
        <w:t>LL:</w:t>
      </w:r>
      <w:r>
        <w:rPr>
          <w:lang w:val="en-CA"/>
        </w:rPr>
        <w:t xml:space="preserve"> any piece that </w:t>
      </w:r>
      <w:r w:rsidRPr="00D84064">
        <w:rPr>
          <w:b/>
          <w:lang w:val="en-CA"/>
        </w:rPr>
        <w:t>WILL</w:t>
      </w:r>
      <w:r>
        <w:rPr>
          <w:b/>
          <w:lang w:val="en-CA"/>
        </w:rPr>
        <w:t xml:space="preserve"> </w:t>
      </w:r>
      <w:r w:rsidRPr="00CE334B">
        <w:rPr>
          <w:lang w:val="en-CA"/>
        </w:rPr>
        <w:t>fit</w:t>
      </w:r>
      <w:r>
        <w:rPr>
          <w:lang w:val="en-CA"/>
        </w:rPr>
        <w:t xml:space="preserve"> within a 4” x 4” x 8” box. </w:t>
      </w:r>
      <w:r w:rsidRPr="00CE334B">
        <w:rPr>
          <w:u w:val="single"/>
          <w:lang w:val="en-CA"/>
        </w:rPr>
        <w:t>This includes both spindle and faceplate/chuck work.</w:t>
      </w:r>
    </w:p>
    <w:p w14:paraId="109E4D33" w14:textId="77777777" w:rsidR="008F30E5" w:rsidRDefault="003477E6" w:rsidP="009E2636">
      <w:pPr>
        <w:pStyle w:val="ListParagraph"/>
        <w:numPr>
          <w:ilvl w:val="1"/>
          <w:numId w:val="1"/>
        </w:numPr>
        <w:spacing w:after="120"/>
        <w:ind w:left="1620"/>
        <w:rPr>
          <w:u w:val="single"/>
          <w:lang w:val="en-CA"/>
        </w:rPr>
      </w:pPr>
      <w:r w:rsidRPr="00313155">
        <w:rPr>
          <w:b/>
          <w:lang w:val="en-CA"/>
        </w:rPr>
        <w:t>LARGE</w:t>
      </w:r>
      <w:r>
        <w:rPr>
          <w:b/>
          <w:lang w:val="en-CA"/>
        </w:rPr>
        <w:t>:</w:t>
      </w:r>
      <w:r>
        <w:rPr>
          <w:lang w:val="en-CA"/>
        </w:rPr>
        <w:t xml:space="preserve"> any piece that </w:t>
      </w:r>
      <w:r w:rsidRPr="00D84064">
        <w:rPr>
          <w:b/>
          <w:lang w:val="en-CA"/>
        </w:rPr>
        <w:t>WILL NOT</w:t>
      </w:r>
      <w:r>
        <w:rPr>
          <w:lang w:val="en-CA"/>
        </w:rPr>
        <w:t xml:space="preserve"> fit within a 4” x 4” x 8” box.  </w:t>
      </w:r>
      <w:r w:rsidRPr="00FE42E9">
        <w:rPr>
          <w:u w:val="single"/>
          <w:lang w:val="en-CA"/>
        </w:rPr>
        <w:t>This includes both spindle and faceplate/chuck work.</w:t>
      </w:r>
    </w:p>
    <w:p w14:paraId="24045F2B" w14:textId="77777777" w:rsidR="008F30E5" w:rsidRPr="009E2636" w:rsidRDefault="008F30E5" w:rsidP="009E2636">
      <w:pPr>
        <w:pStyle w:val="Heading3"/>
        <w:numPr>
          <w:ilvl w:val="0"/>
          <w:numId w:val="1"/>
        </w:numPr>
        <w:ind w:left="180"/>
        <w:rPr>
          <w:rFonts w:asciiTheme="minorHAnsi" w:hAnsiTheme="minorHAnsi"/>
          <w:b/>
          <w:color w:val="000000" w:themeColor="text1"/>
          <w:sz w:val="28"/>
          <w:szCs w:val="28"/>
          <w:lang w:val="en-CA"/>
        </w:rPr>
      </w:pPr>
      <w:r w:rsidRPr="009E2636">
        <w:rPr>
          <w:rFonts w:asciiTheme="minorHAnsi" w:hAnsiTheme="minorHAnsi"/>
          <w:b/>
          <w:color w:val="000000" w:themeColor="text1"/>
          <w:sz w:val="28"/>
          <w:szCs w:val="28"/>
          <w:lang w:val="en-CA"/>
        </w:rPr>
        <w:t xml:space="preserve">There </w:t>
      </w:r>
      <w:r w:rsidR="004F1724" w:rsidRPr="009E2636">
        <w:rPr>
          <w:rFonts w:asciiTheme="minorHAnsi" w:hAnsiTheme="minorHAnsi"/>
          <w:b/>
          <w:color w:val="000000" w:themeColor="text1"/>
          <w:sz w:val="28"/>
          <w:szCs w:val="28"/>
          <w:lang w:val="en-CA"/>
        </w:rPr>
        <w:t>are</w:t>
      </w:r>
      <w:r w:rsidRPr="009E2636">
        <w:rPr>
          <w:rFonts w:asciiTheme="minorHAnsi" w:hAnsiTheme="minorHAnsi"/>
          <w:b/>
          <w:color w:val="000000" w:themeColor="text1"/>
          <w:sz w:val="28"/>
          <w:szCs w:val="28"/>
          <w:lang w:val="en-CA"/>
        </w:rPr>
        <w:t xml:space="preserve"> no</w:t>
      </w:r>
      <w:r w:rsidRPr="009E2636">
        <w:rPr>
          <w:rFonts w:asciiTheme="minorHAnsi" w:hAnsiTheme="minorHAnsi"/>
          <w:b/>
          <w:color w:val="000000" w:themeColor="text1"/>
          <w:sz w:val="28"/>
          <w:szCs w:val="28"/>
          <w:u w:val="single"/>
          <w:lang w:val="en-CA"/>
        </w:rPr>
        <w:t xml:space="preserve"> </w:t>
      </w:r>
      <w:r w:rsidR="004F1724" w:rsidRPr="009E2636">
        <w:rPr>
          <w:rFonts w:asciiTheme="minorHAnsi" w:hAnsiTheme="minorHAnsi"/>
          <w:b/>
          <w:color w:val="000000" w:themeColor="text1"/>
          <w:sz w:val="28"/>
          <w:szCs w:val="28"/>
          <w:u w:val="single"/>
          <w:lang w:val="en-CA"/>
        </w:rPr>
        <w:t xml:space="preserve">SKILL LEVEL CLASSES or </w:t>
      </w:r>
      <w:r w:rsidRPr="009E2636">
        <w:rPr>
          <w:rFonts w:asciiTheme="minorHAnsi" w:hAnsiTheme="minorHAnsi"/>
          <w:b/>
          <w:color w:val="000000" w:themeColor="text1"/>
          <w:sz w:val="28"/>
          <w:szCs w:val="28"/>
          <w:u w:val="single"/>
          <w:lang w:val="en-CA"/>
        </w:rPr>
        <w:t>SIZE CATEGOR</w:t>
      </w:r>
      <w:r w:rsidR="009E2636">
        <w:rPr>
          <w:rFonts w:asciiTheme="minorHAnsi" w:hAnsiTheme="minorHAnsi"/>
          <w:b/>
          <w:color w:val="000000" w:themeColor="text1"/>
          <w:sz w:val="28"/>
          <w:szCs w:val="28"/>
          <w:u w:val="single"/>
          <w:lang w:val="en-CA"/>
        </w:rPr>
        <w:t>IES</w:t>
      </w:r>
      <w:r w:rsidRPr="009E2636">
        <w:rPr>
          <w:rFonts w:asciiTheme="minorHAnsi" w:hAnsiTheme="minorHAnsi"/>
          <w:b/>
          <w:color w:val="000000" w:themeColor="text1"/>
          <w:sz w:val="28"/>
          <w:szCs w:val="28"/>
          <w:lang w:val="en-CA"/>
        </w:rPr>
        <w:t xml:space="preserve"> </w:t>
      </w:r>
      <w:r w:rsidR="004F1724" w:rsidRPr="009E2636">
        <w:rPr>
          <w:rFonts w:asciiTheme="minorHAnsi" w:hAnsiTheme="minorHAnsi"/>
          <w:b/>
          <w:color w:val="000000" w:themeColor="text1"/>
          <w:sz w:val="28"/>
          <w:szCs w:val="28"/>
          <w:lang w:val="en-CA"/>
        </w:rPr>
        <w:t xml:space="preserve">for </w:t>
      </w:r>
      <w:r w:rsidRPr="009E2636">
        <w:rPr>
          <w:rFonts w:asciiTheme="minorHAnsi" w:hAnsiTheme="minorHAnsi"/>
          <w:b/>
          <w:color w:val="000000" w:themeColor="text1"/>
          <w:sz w:val="28"/>
          <w:szCs w:val="28"/>
          <w:lang w:val="en-CA"/>
        </w:rPr>
        <w:t>segmented entries:</w:t>
      </w:r>
    </w:p>
    <w:p w14:paraId="56C3AC97" w14:textId="77777777" w:rsidR="003477E6" w:rsidRDefault="00195594" w:rsidP="009E2636">
      <w:pPr>
        <w:pStyle w:val="ListParagraph"/>
        <w:numPr>
          <w:ilvl w:val="1"/>
          <w:numId w:val="1"/>
        </w:numPr>
        <w:ind w:left="1620"/>
        <w:rPr>
          <w:lang w:val="en-CA"/>
        </w:rPr>
      </w:pPr>
      <w:r w:rsidRPr="00313155">
        <w:rPr>
          <w:b/>
          <w:lang w:val="en-CA"/>
        </w:rPr>
        <w:t>SEGMENTED</w:t>
      </w:r>
      <w:r>
        <w:rPr>
          <w:lang w:val="en-CA"/>
        </w:rPr>
        <w:t xml:space="preserve"> entries include</w:t>
      </w:r>
      <w:r w:rsidR="003477E6">
        <w:rPr>
          <w:lang w:val="en-CA"/>
        </w:rPr>
        <w:t xml:space="preserve"> </w:t>
      </w:r>
      <w:r w:rsidR="004F1724">
        <w:rPr>
          <w:lang w:val="en-CA"/>
        </w:rPr>
        <w:t xml:space="preserve">pieces of any size or shape, </w:t>
      </w:r>
      <w:r w:rsidR="004F1724" w:rsidRPr="004F1724">
        <w:rPr>
          <w:u w:val="single"/>
          <w:lang w:val="en-CA"/>
        </w:rPr>
        <w:t>by any</w:t>
      </w:r>
      <w:r w:rsidR="003477E6" w:rsidRPr="004F1724">
        <w:rPr>
          <w:u w:val="single"/>
          <w:lang w:val="en-CA"/>
        </w:rPr>
        <w:t xml:space="preserve"> skill level</w:t>
      </w:r>
      <w:r w:rsidR="004F1724" w:rsidRPr="004F1724">
        <w:rPr>
          <w:u w:val="single"/>
          <w:lang w:val="en-CA"/>
        </w:rPr>
        <w:t xml:space="preserve"> entrant</w:t>
      </w:r>
      <w:r w:rsidR="003477E6">
        <w:rPr>
          <w:lang w:val="en-CA"/>
        </w:rPr>
        <w:t>.</w:t>
      </w:r>
    </w:p>
    <w:p w14:paraId="2BC110FF" w14:textId="77777777" w:rsidR="003477E6" w:rsidRDefault="003477E6" w:rsidP="00776E17">
      <w:pPr>
        <w:spacing w:after="120"/>
      </w:pPr>
    </w:p>
    <w:p w14:paraId="28B5CEF2" w14:textId="77777777" w:rsidR="003477E6" w:rsidRPr="00CE334B" w:rsidRDefault="003477E6" w:rsidP="00776E17">
      <w:pPr>
        <w:spacing w:after="120"/>
        <w:rPr>
          <w:b/>
          <w:sz w:val="28"/>
          <w:szCs w:val="28"/>
        </w:rPr>
      </w:pPr>
      <w:r w:rsidRPr="00CE334B">
        <w:rPr>
          <w:b/>
          <w:sz w:val="28"/>
          <w:szCs w:val="28"/>
        </w:rPr>
        <w:t>In addition to the above, the following rules will apply to all entries:</w:t>
      </w:r>
    </w:p>
    <w:p w14:paraId="61D0D841" w14:textId="77777777" w:rsidR="003477E6" w:rsidRDefault="003477E6" w:rsidP="00776E17">
      <w:pPr>
        <w:pStyle w:val="ListParagraph"/>
        <w:numPr>
          <w:ilvl w:val="0"/>
          <w:numId w:val="2"/>
        </w:numPr>
        <w:spacing w:after="120"/>
        <w:rPr>
          <w:lang w:val="en-CA"/>
        </w:rPr>
      </w:pPr>
      <w:r>
        <w:rPr>
          <w:lang w:val="en-CA"/>
        </w:rPr>
        <w:t xml:space="preserve">An entry must have been completed </w:t>
      </w:r>
      <w:r w:rsidRPr="00FE42E9">
        <w:rPr>
          <w:b/>
          <w:u w:val="single"/>
          <w:lang w:val="en-CA"/>
        </w:rPr>
        <w:t>no more than one calendar year prior</w:t>
      </w:r>
      <w:r>
        <w:rPr>
          <w:lang w:val="en-CA"/>
        </w:rPr>
        <w:t xml:space="preserve"> to the current competition.</w:t>
      </w:r>
    </w:p>
    <w:p w14:paraId="24051440" w14:textId="77777777" w:rsidR="003477E6" w:rsidRDefault="003477E6" w:rsidP="00776E17">
      <w:pPr>
        <w:pStyle w:val="ListParagraph"/>
        <w:numPr>
          <w:ilvl w:val="0"/>
          <w:numId w:val="2"/>
        </w:numPr>
        <w:spacing w:after="120"/>
        <w:rPr>
          <w:lang w:val="en-CA"/>
        </w:rPr>
      </w:pPr>
      <w:r>
        <w:rPr>
          <w:lang w:val="en-CA"/>
        </w:rPr>
        <w:t xml:space="preserve">A competitor may enter a </w:t>
      </w:r>
      <w:r w:rsidRPr="009E2636">
        <w:rPr>
          <w:b/>
          <w:u w:val="single"/>
          <w:lang w:val="en-CA"/>
        </w:rPr>
        <w:t>maximum of two pieces</w:t>
      </w:r>
      <w:r w:rsidR="007D3742" w:rsidRPr="009E2636">
        <w:rPr>
          <w:b/>
          <w:u w:val="single"/>
          <w:lang w:val="en-CA"/>
        </w:rPr>
        <w:t xml:space="preserve"> </w:t>
      </w:r>
      <w:r w:rsidRPr="009E2636">
        <w:rPr>
          <w:b/>
          <w:u w:val="single"/>
          <w:lang w:val="en-CA"/>
        </w:rPr>
        <w:t>in the competition</w:t>
      </w:r>
      <w:r>
        <w:rPr>
          <w:u w:val="single"/>
          <w:lang w:val="en-CA"/>
        </w:rPr>
        <w:t>.</w:t>
      </w:r>
    </w:p>
    <w:p w14:paraId="71E69E88" w14:textId="77777777" w:rsidR="003477E6" w:rsidRDefault="003477E6" w:rsidP="00776E17">
      <w:pPr>
        <w:pStyle w:val="ListParagraph"/>
        <w:numPr>
          <w:ilvl w:val="0"/>
          <w:numId w:val="2"/>
        </w:numPr>
        <w:spacing w:after="120"/>
        <w:rPr>
          <w:lang w:val="en-CA"/>
        </w:rPr>
      </w:pPr>
      <w:r>
        <w:rPr>
          <w:lang w:val="en-CA"/>
        </w:rPr>
        <w:t>All entries must include a significant turned element and may be functional, artistic or any combination of the two. Any wo</w:t>
      </w:r>
      <w:r w:rsidRPr="00AC428B">
        <w:rPr>
          <w:lang w:val="en-CA"/>
        </w:rPr>
        <w:t xml:space="preserve">od species or </w:t>
      </w:r>
      <w:proofErr w:type="spellStart"/>
      <w:r w:rsidRPr="00AC428B">
        <w:rPr>
          <w:lang w:val="en-CA"/>
        </w:rPr>
        <w:t>turnable</w:t>
      </w:r>
      <w:proofErr w:type="spellEnd"/>
      <w:r w:rsidRPr="00AC428B">
        <w:rPr>
          <w:lang w:val="en-CA"/>
        </w:rPr>
        <w:t xml:space="preserve"> material may be used.</w:t>
      </w:r>
    </w:p>
    <w:p w14:paraId="375CCBF5" w14:textId="77777777" w:rsidR="00E07842" w:rsidRDefault="00E07842" w:rsidP="00E07842">
      <w:pPr>
        <w:pStyle w:val="ListParagraph"/>
        <w:spacing w:after="120"/>
        <w:rPr>
          <w:sz w:val="22"/>
          <w:szCs w:val="22"/>
          <w:lang w:val="en-CA"/>
        </w:rPr>
      </w:pPr>
    </w:p>
    <w:p w14:paraId="7E0935EA" w14:textId="77777777" w:rsidR="00E07842" w:rsidRDefault="009E2636" w:rsidP="00E07842">
      <w:pPr>
        <w:pStyle w:val="ListParagraph"/>
        <w:spacing w:after="120"/>
        <w:ind w:left="0"/>
        <w:rPr>
          <w:b/>
          <w:sz w:val="28"/>
          <w:szCs w:val="28"/>
          <w:lang w:val="en-CA"/>
        </w:rPr>
      </w:pPr>
      <w:r>
        <w:rPr>
          <w:b/>
          <w:sz w:val="28"/>
          <w:szCs w:val="28"/>
          <w:lang w:val="en-CA"/>
        </w:rPr>
        <w:t>Please note</w:t>
      </w:r>
      <w:r w:rsidR="00E07842" w:rsidRPr="00E07842">
        <w:rPr>
          <w:b/>
          <w:sz w:val="28"/>
          <w:szCs w:val="28"/>
          <w:lang w:val="en-CA"/>
        </w:rPr>
        <w:t>:</w:t>
      </w:r>
    </w:p>
    <w:p w14:paraId="42664FE3" w14:textId="77777777" w:rsidR="00E07842" w:rsidRPr="00E07842" w:rsidRDefault="00E07842" w:rsidP="00E07842">
      <w:pPr>
        <w:pStyle w:val="ListParagraph"/>
        <w:numPr>
          <w:ilvl w:val="0"/>
          <w:numId w:val="14"/>
        </w:numPr>
        <w:spacing w:after="120"/>
        <w:rPr>
          <w:lang w:val="en-CA"/>
        </w:rPr>
      </w:pPr>
      <w:r w:rsidRPr="00E07842">
        <w:rPr>
          <w:lang w:val="en-CA"/>
        </w:rPr>
        <w:t xml:space="preserve">A </w:t>
      </w:r>
      <w:r w:rsidRPr="009E2636">
        <w:rPr>
          <w:b/>
          <w:lang w:val="en-CA"/>
        </w:rPr>
        <w:t>NOVICE</w:t>
      </w:r>
      <w:r w:rsidRPr="00E07842">
        <w:rPr>
          <w:lang w:val="en-CA"/>
        </w:rPr>
        <w:t xml:space="preserve"> turner who has won 1st place in a previous </w:t>
      </w:r>
      <w:r>
        <w:rPr>
          <w:lang w:val="en-CA"/>
        </w:rPr>
        <w:t xml:space="preserve">GHWG </w:t>
      </w:r>
      <w:r w:rsidRPr="00E07842">
        <w:rPr>
          <w:lang w:val="en-CA"/>
        </w:rPr>
        <w:t xml:space="preserve">competition </w:t>
      </w:r>
      <w:r w:rsidRPr="009E2636">
        <w:rPr>
          <w:b/>
          <w:u w:val="single"/>
          <w:lang w:val="en-CA"/>
        </w:rPr>
        <w:t xml:space="preserve">need </w:t>
      </w:r>
      <w:r w:rsidRPr="00E07842">
        <w:rPr>
          <w:b/>
          <w:u w:val="single"/>
          <w:lang w:val="en-CA"/>
        </w:rPr>
        <w:t>not</w:t>
      </w:r>
      <w:r w:rsidRPr="00E07842">
        <w:rPr>
          <w:lang w:val="en-CA"/>
        </w:rPr>
        <w:t xml:space="preserve"> move to the </w:t>
      </w:r>
      <w:r w:rsidRPr="009E2636">
        <w:rPr>
          <w:b/>
          <w:lang w:val="en-CA"/>
        </w:rPr>
        <w:t>INTERMEDIATE</w:t>
      </w:r>
      <w:r w:rsidRPr="00E07842">
        <w:rPr>
          <w:lang w:val="en-CA"/>
        </w:rPr>
        <w:t xml:space="preserve"> Class unless she/he wishes to (up to the </w:t>
      </w:r>
      <w:proofErr w:type="gramStart"/>
      <w:r w:rsidRPr="00E07842">
        <w:rPr>
          <w:lang w:val="en-CA"/>
        </w:rPr>
        <w:t>4 year</w:t>
      </w:r>
      <w:proofErr w:type="gramEnd"/>
      <w:r w:rsidRPr="00E07842">
        <w:rPr>
          <w:lang w:val="en-CA"/>
        </w:rPr>
        <w:t xml:space="preserve"> limit).</w:t>
      </w:r>
    </w:p>
    <w:p w14:paraId="6A13974C" w14:textId="77777777" w:rsidR="00E07842" w:rsidRPr="00E07842" w:rsidRDefault="00E07842" w:rsidP="00E07842">
      <w:pPr>
        <w:pStyle w:val="ListParagraph"/>
        <w:numPr>
          <w:ilvl w:val="0"/>
          <w:numId w:val="14"/>
        </w:numPr>
        <w:spacing w:after="120"/>
      </w:pPr>
      <w:r w:rsidRPr="00E07842">
        <w:rPr>
          <w:lang w:val="en-CA"/>
        </w:rPr>
        <w:t xml:space="preserve">Any </w:t>
      </w:r>
      <w:r w:rsidRPr="009E2636">
        <w:rPr>
          <w:b/>
          <w:lang w:val="en-CA"/>
        </w:rPr>
        <w:t>INTERMEDIATE</w:t>
      </w:r>
      <w:r w:rsidRPr="00E07842">
        <w:rPr>
          <w:lang w:val="en-CA"/>
        </w:rPr>
        <w:t xml:space="preserve"> turner who has won 1st place in a previous GHWG competition </w:t>
      </w:r>
      <w:r w:rsidRPr="00E07842">
        <w:rPr>
          <w:b/>
          <w:u w:val="single"/>
          <w:lang w:val="en-CA"/>
        </w:rPr>
        <w:t>must</w:t>
      </w:r>
      <w:r w:rsidRPr="00E07842">
        <w:rPr>
          <w:lang w:val="en-CA"/>
        </w:rPr>
        <w:t xml:space="preserve"> move</w:t>
      </w:r>
      <w:r w:rsidRPr="00E07842">
        <w:rPr>
          <w:lang w:val="en-CA"/>
        </w:rPr>
        <w:br/>
        <w:t xml:space="preserve">to the </w:t>
      </w:r>
      <w:r w:rsidRPr="009E2636">
        <w:rPr>
          <w:b/>
          <w:lang w:val="en-CA"/>
        </w:rPr>
        <w:t>OPEN</w:t>
      </w:r>
      <w:r w:rsidRPr="00E07842">
        <w:rPr>
          <w:lang w:val="en-CA"/>
        </w:rPr>
        <w:t xml:space="preserve"> Class</w:t>
      </w:r>
      <w:r w:rsidRPr="00E07842">
        <w:t xml:space="preserve"> for subsequent competitions. </w:t>
      </w:r>
    </w:p>
    <w:p w14:paraId="0CA024AA" w14:textId="77777777" w:rsidR="003477E6" w:rsidRPr="00E07842" w:rsidRDefault="003477E6" w:rsidP="00E07842">
      <w:pPr>
        <w:spacing w:after="0"/>
      </w:pPr>
    </w:p>
    <w:p w14:paraId="76AB505E" w14:textId="77777777" w:rsidR="00016388" w:rsidRDefault="00016388" w:rsidP="00776E17">
      <w:pPr>
        <w:spacing w:after="120"/>
      </w:pPr>
    </w:p>
    <w:p w14:paraId="25371259" w14:textId="77777777" w:rsidR="00016388" w:rsidRDefault="00016388" w:rsidP="00016388">
      <w:pPr>
        <w:spacing w:after="120"/>
        <w:jc w:val="center"/>
        <w:rPr>
          <w:b/>
          <w:bCs/>
          <w:sz w:val="28"/>
          <w:szCs w:val="28"/>
        </w:rPr>
      </w:pPr>
      <w:r w:rsidRPr="00016388">
        <w:rPr>
          <w:b/>
          <w:bCs/>
          <w:noProof/>
          <w:sz w:val="28"/>
          <w:szCs w:val="28"/>
          <w:lang w:eastAsia="en-CA"/>
        </w:rPr>
        <w:lastRenderedPageBreak/>
        <w:drawing>
          <wp:inline distT="0" distB="0" distL="0" distR="0" wp14:anchorId="0CBFF7D0" wp14:editId="3B92AF65">
            <wp:extent cx="1371600" cy="127635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p w14:paraId="4CC79EE6" w14:textId="77777777" w:rsidR="003477E6" w:rsidRDefault="003477E6" w:rsidP="00016388">
      <w:pPr>
        <w:spacing w:after="120"/>
        <w:jc w:val="center"/>
        <w:rPr>
          <w:b/>
          <w:bCs/>
          <w:sz w:val="28"/>
          <w:szCs w:val="28"/>
        </w:rPr>
      </w:pPr>
      <w:r>
        <w:rPr>
          <w:b/>
          <w:bCs/>
          <w:sz w:val="28"/>
          <w:szCs w:val="28"/>
        </w:rPr>
        <w:t xml:space="preserve">GHWG 2021 </w:t>
      </w:r>
      <w:r w:rsidR="00016388">
        <w:rPr>
          <w:b/>
          <w:bCs/>
          <w:sz w:val="28"/>
          <w:szCs w:val="28"/>
        </w:rPr>
        <w:t>VIRTUAL COMPETITION GUIDELINES</w:t>
      </w:r>
    </w:p>
    <w:p w14:paraId="2127AABC" w14:textId="77777777" w:rsidR="003477E6" w:rsidRDefault="003477E6" w:rsidP="00776E17">
      <w:pPr>
        <w:spacing w:after="120"/>
        <w:rPr>
          <w:b/>
          <w:bCs/>
          <w:sz w:val="28"/>
          <w:szCs w:val="28"/>
        </w:rPr>
      </w:pPr>
    </w:p>
    <w:p w14:paraId="09CDA539" w14:textId="77777777" w:rsidR="003477E6" w:rsidRDefault="003477E6" w:rsidP="00776E17">
      <w:pPr>
        <w:pStyle w:val="ListParagraph"/>
        <w:numPr>
          <w:ilvl w:val="0"/>
          <w:numId w:val="3"/>
        </w:numPr>
        <w:spacing w:after="120"/>
        <w:ind w:left="634"/>
        <w:contextualSpacing w:val="0"/>
      </w:pPr>
      <w:r>
        <w:t xml:space="preserve">Active members are invited to submit a </w:t>
      </w:r>
      <w:r w:rsidRPr="001A40F4">
        <w:rPr>
          <w:b/>
        </w:rPr>
        <w:t>maximum of two (2) entries</w:t>
      </w:r>
      <w:r>
        <w:t xml:space="preserve"> to our virtual 2021 Spring Competition.  The rules for this virtual competition are the same as for every competition, please see </w:t>
      </w:r>
      <w:r w:rsidR="00016388">
        <w:t>above</w:t>
      </w:r>
      <w:r>
        <w:t>.</w:t>
      </w:r>
    </w:p>
    <w:p w14:paraId="314834A7" w14:textId="77777777" w:rsidR="003477E6" w:rsidRDefault="003477E6" w:rsidP="00776E17">
      <w:pPr>
        <w:pStyle w:val="ListParagraph"/>
        <w:numPr>
          <w:ilvl w:val="0"/>
          <w:numId w:val="3"/>
        </w:numPr>
        <w:spacing w:after="120"/>
        <w:ind w:left="634"/>
        <w:contextualSpacing w:val="0"/>
      </w:pPr>
      <w:r>
        <w:t>The competition will open on Sunday May 2</w:t>
      </w:r>
      <w:r w:rsidRPr="00FA7AF1">
        <w:rPr>
          <w:vertAlign w:val="superscript"/>
        </w:rPr>
        <w:t>nd</w:t>
      </w:r>
      <w:r>
        <w:t xml:space="preserve">, 2021.  The deadline for submitting entries is </w:t>
      </w:r>
      <w:r w:rsidR="00375DA8">
        <w:t xml:space="preserve">Thursday </w:t>
      </w:r>
      <w:r>
        <w:t>May 20</w:t>
      </w:r>
      <w:r w:rsidRPr="007C1DCA">
        <w:rPr>
          <w:vertAlign w:val="superscript"/>
        </w:rPr>
        <w:t>th</w:t>
      </w:r>
      <w:r>
        <w:t>.  This gives you just about three (3) weeks to submit your pieces.</w:t>
      </w:r>
    </w:p>
    <w:p w14:paraId="3A18C64E" w14:textId="77777777" w:rsidR="003477E6" w:rsidRPr="00721AF0" w:rsidRDefault="003477E6" w:rsidP="00C42DCF">
      <w:pPr>
        <w:pStyle w:val="ListParagraph"/>
        <w:numPr>
          <w:ilvl w:val="0"/>
          <w:numId w:val="3"/>
        </w:numPr>
        <w:spacing w:after="120"/>
        <w:ind w:left="634"/>
        <w:contextualSpacing w:val="0"/>
        <w:rPr>
          <w:b/>
          <w:bCs/>
          <w:sz w:val="28"/>
          <w:szCs w:val="28"/>
        </w:rPr>
      </w:pPr>
      <w:r w:rsidRPr="002249AE">
        <w:rPr>
          <w:b/>
          <w:bCs/>
          <w:highlight w:val="yellow"/>
        </w:rPr>
        <w:t xml:space="preserve">The entries should be forwarded by e-mail to the club photographer, Maurice Solar, at </w:t>
      </w:r>
      <w:hyperlink r:id="rId8" w:history="1">
        <w:r w:rsidR="00F603AC" w:rsidRPr="002249AE">
          <w:rPr>
            <w:rStyle w:val="Hyperlink"/>
            <w:b/>
            <w:bCs/>
            <w:highlight w:val="yellow"/>
          </w:rPr>
          <w:t>mal4.ms.ghwg@gmail.com</w:t>
        </w:r>
      </w:hyperlink>
      <w:r w:rsidRPr="002249AE">
        <w:rPr>
          <w:highlight w:val="yellow"/>
        </w:rPr>
        <w:t>.</w:t>
      </w:r>
      <w:r>
        <w:t>  Each entry would consist of one of the following:</w:t>
      </w:r>
    </w:p>
    <w:p w14:paraId="637C7DCB" w14:textId="77777777" w:rsidR="00016388" w:rsidRDefault="003477E6" w:rsidP="00C42DCF">
      <w:pPr>
        <w:pStyle w:val="ListParagraph"/>
        <w:numPr>
          <w:ilvl w:val="0"/>
          <w:numId w:val="15"/>
        </w:numPr>
        <w:spacing w:after="120"/>
        <w:ind w:left="1080"/>
        <w:contextualSpacing w:val="0"/>
      </w:pPr>
      <w:r>
        <w:t>One picture (</w:t>
      </w:r>
      <w:r w:rsidRPr="00016388">
        <w:rPr>
          <w:b/>
        </w:rPr>
        <w:t>and only one</w:t>
      </w:r>
      <w:r>
        <w:t>) of each entry accompanied by a completed entry form (</w:t>
      </w:r>
      <w:r w:rsidR="00977C2C">
        <w:t>available on the Spring Competition web page, under the Members Only section</w:t>
      </w:r>
      <w:r>
        <w:t>).  It is suggested that the picture</w:t>
      </w:r>
      <w:r w:rsidR="00721AF0">
        <w:t>(s)</w:t>
      </w:r>
      <w:r>
        <w:t xml:space="preserve"> be taken against a neutral, uniform background so that the surroundings will not distract from the piece(s) submitted.  A blank, freshly ironed sheet will do.  </w:t>
      </w:r>
    </w:p>
    <w:p w14:paraId="39F2BE52" w14:textId="77777777" w:rsidR="003477E6" w:rsidRDefault="003477E6" w:rsidP="00C42DCF">
      <w:pPr>
        <w:pStyle w:val="ListParagraph"/>
        <w:numPr>
          <w:ilvl w:val="0"/>
          <w:numId w:val="15"/>
        </w:numPr>
        <w:spacing w:after="120"/>
        <w:ind w:left="1080"/>
        <w:contextualSpacing w:val="0"/>
      </w:pPr>
      <w:r>
        <w:t xml:space="preserve">The reason for </w:t>
      </w:r>
      <w:r w:rsidRPr="00016388">
        <w:rPr>
          <w:b/>
        </w:rPr>
        <w:t>limiting each entry to only one picture</w:t>
      </w:r>
      <w:r>
        <w:t xml:space="preserve"> is that we will use our new website to post the pictures and carry out the voting.  So please use your best picture for the piece(s) you submit.</w:t>
      </w:r>
    </w:p>
    <w:p w14:paraId="307C2702" w14:textId="77777777" w:rsidR="003477E6" w:rsidRDefault="003477E6" w:rsidP="00C42DCF">
      <w:pPr>
        <w:pStyle w:val="ListParagraph"/>
        <w:numPr>
          <w:ilvl w:val="0"/>
          <w:numId w:val="15"/>
        </w:numPr>
        <w:spacing w:after="120"/>
        <w:ind w:left="1080"/>
        <w:contextualSpacing w:val="0"/>
      </w:pPr>
      <w:r>
        <w:t>Some members may not have the means to scan a completed entry form.  In which case they can simply send an e-mail using the following as an example:</w:t>
      </w:r>
    </w:p>
    <w:p w14:paraId="25F13BB0" w14:textId="77777777" w:rsidR="00016388" w:rsidRDefault="00016388" w:rsidP="00C42DCF">
      <w:pPr>
        <w:pStyle w:val="ListParagraph"/>
        <w:spacing w:after="120"/>
      </w:pPr>
    </w:p>
    <w:p w14:paraId="328B9F1D" w14:textId="77777777" w:rsidR="00721AF0" w:rsidRDefault="00721AF0" w:rsidP="00016388">
      <w:pPr>
        <w:pStyle w:val="ListParagraph"/>
      </w:pPr>
    </w:p>
    <w:p w14:paraId="3163DCA6" w14:textId="77777777" w:rsidR="00721AF0" w:rsidRDefault="00721AF0" w:rsidP="00016388">
      <w:pPr>
        <w:pStyle w:val="ListParagraph"/>
        <w:sectPr w:rsidR="00721AF0" w:rsidSect="00016388">
          <w:footerReference w:type="default" r:id="rId9"/>
          <w:pgSz w:w="12240" w:h="15840"/>
          <w:pgMar w:top="720" w:right="720" w:bottom="720" w:left="720" w:header="90" w:footer="720" w:gutter="0"/>
          <w:cols w:space="720"/>
          <w:docGrid w:linePitch="360"/>
        </w:sectPr>
      </w:pPr>
    </w:p>
    <w:p w14:paraId="5F14A039" w14:textId="77777777" w:rsidR="001F5BE0" w:rsidRDefault="001F5BE0" w:rsidP="0026173B">
      <w:pPr>
        <w:pStyle w:val="ListParagraph"/>
        <w:ind w:left="630" w:right="540"/>
        <w:sectPr w:rsidR="001F5BE0" w:rsidSect="0026173B">
          <w:type w:val="continuous"/>
          <w:pgSz w:w="12240" w:h="15840"/>
          <w:pgMar w:top="720" w:right="720" w:bottom="720" w:left="720" w:header="90" w:footer="720" w:gutter="0"/>
          <w:cols w:num="2" w:space="180"/>
          <w:docGrid w:linePitch="360"/>
        </w:sectPr>
      </w:pPr>
      <w:r>
        <w:t xml:space="preserve"> </w:t>
      </w:r>
    </w:p>
    <w:p w14:paraId="35539555" w14:textId="77777777" w:rsidR="003477E6" w:rsidRDefault="001F5BE0" w:rsidP="0026173B">
      <w:pPr>
        <w:pStyle w:val="ListParagraph"/>
        <w:ind w:left="630" w:right="540"/>
      </w:pPr>
      <w:r>
        <w:rPr>
          <w:noProof/>
          <w:lang w:val="en-CA" w:eastAsia="en-CA"/>
        </w:rPr>
        <w:drawing>
          <wp:anchor distT="0" distB="0" distL="114300" distR="114300" simplePos="0" relativeHeight="251658240" behindDoc="0" locked="0" layoutInCell="1" allowOverlap="1" wp14:anchorId="055F7E73" wp14:editId="3B82C391">
            <wp:simplePos x="0" y="0"/>
            <wp:positionH relativeFrom="column">
              <wp:posOffset>314325</wp:posOffset>
            </wp:positionH>
            <wp:positionV relativeFrom="paragraph">
              <wp:posOffset>-4445</wp:posOffset>
            </wp:positionV>
            <wp:extent cx="2354580" cy="2286000"/>
            <wp:effectExtent l="19050" t="0" r="7620" b="0"/>
            <wp:wrapSquare wrapText="bothSides"/>
            <wp:docPr id="5" name="Picture 5" descr="C:\Users\Maurice\Pictures\Turning folders\2019-Art Deco vase No2\IMG_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urice\Pictures\Turning folders\2019-Art Deco vase No2\IMG_2690.JPG"/>
                    <pic:cNvPicPr>
                      <a:picLocks noChangeAspect="1" noChangeArrowheads="1"/>
                    </pic:cNvPicPr>
                  </pic:nvPicPr>
                  <pic:blipFill>
                    <a:blip r:embed="rId10" cstate="print"/>
                    <a:srcRect/>
                    <a:stretch>
                      <a:fillRect/>
                    </a:stretch>
                  </pic:blipFill>
                  <pic:spPr bwMode="auto">
                    <a:xfrm>
                      <a:off x="0" y="0"/>
                      <a:ext cx="2354580" cy="2286000"/>
                    </a:xfrm>
                    <a:prstGeom prst="rect">
                      <a:avLst/>
                    </a:prstGeom>
                    <a:noFill/>
                    <a:ln w="9525">
                      <a:noFill/>
                      <a:miter lim="800000"/>
                      <a:headEnd/>
                      <a:tailEnd/>
                    </a:ln>
                  </pic:spPr>
                </pic:pic>
              </a:graphicData>
            </a:graphic>
          </wp:anchor>
        </w:drawing>
      </w:r>
      <w:r w:rsidR="00016388">
        <w:t xml:space="preserve">                         </w:t>
      </w:r>
      <w:r w:rsidR="0026173B">
        <w:t xml:space="preserve">        </w:t>
      </w:r>
    </w:p>
    <w:p w14:paraId="6294A38F" w14:textId="77777777" w:rsidR="003477E6" w:rsidRDefault="001F5BE0" w:rsidP="00016388">
      <w:pPr>
        <w:pStyle w:val="ListParagraph"/>
        <w:ind w:left="0"/>
      </w:pPr>
      <w:r>
        <w:t xml:space="preserve"> </w:t>
      </w:r>
      <w:r>
        <w:tab/>
      </w:r>
      <w:r w:rsidR="003477E6">
        <w:t>Name:</w:t>
      </w:r>
      <w:r w:rsidR="003477E6">
        <w:tab/>
      </w:r>
      <w:r w:rsidR="003477E6">
        <w:tab/>
      </w:r>
      <w:r w:rsidR="003477E6">
        <w:tab/>
        <w:t>Maurice Solar</w:t>
      </w:r>
    </w:p>
    <w:p w14:paraId="7B53A24D" w14:textId="77777777" w:rsidR="003477E6" w:rsidRDefault="001F5BE0" w:rsidP="00016388">
      <w:pPr>
        <w:pStyle w:val="ListParagraph"/>
        <w:ind w:left="0"/>
      </w:pPr>
      <w:r>
        <w:t xml:space="preserve"> </w:t>
      </w:r>
      <w:r>
        <w:tab/>
      </w:r>
      <w:r w:rsidR="003477E6">
        <w:t>Membership No:</w:t>
      </w:r>
      <w:r w:rsidR="003477E6">
        <w:tab/>
        <w:t>669</w:t>
      </w:r>
    </w:p>
    <w:p w14:paraId="52865FC1" w14:textId="77777777" w:rsidR="003477E6" w:rsidRDefault="001F5BE0" w:rsidP="00016388">
      <w:pPr>
        <w:pStyle w:val="ListParagraph"/>
        <w:ind w:left="0"/>
      </w:pPr>
      <w:r>
        <w:tab/>
      </w:r>
      <w:r w:rsidR="003477E6">
        <w:t>Title (if any):</w:t>
      </w:r>
      <w:r w:rsidR="003477E6">
        <w:tab/>
      </w:r>
      <w:r w:rsidR="003477E6">
        <w:tab/>
      </w:r>
      <w:r w:rsidR="0026173B">
        <w:t>The Sconce</w:t>
      </w:r>
    </w:p>
    <w:p w14:paraId="08144BA7" w14:textId="77777777" w:rsidR="003477E6" w:rsidRDefault="001F5BE0" w:rsidP="00016388">
      <w:pPr>
        <w:pStyle w:val="ListParagraph"/>
        <w:ind w:left="0"/>
      </w:pPr>
      <w:r>
        <w:tab/>
      </w:r>
      <w:r w:rsidR="003477E6">
        <w:t>Description:</w:t>
      </w:r>
      <w:r w:rsidR="003477E6">
        <w:tab/>
      </w:r>
      <w:r w:rsidR="003477E6">
        <w:tab/>
      </w:r>
      <w:r w:rsidR="0026173B">
        <w:t>Vase</w:t>
      </w:r>
    </w:p>
    <w:p w14:paraId="0DA705A9" w14:textId="77777777" w:rsidR="003477E6" w:rsidRDefault="001F5BE0" w:rsidP="00016388">
      <w:pPr>
        <w:pStyle w:val="ListParagraph"/>
        <w:ind w:left="0"/>
      </w:pPr>
      <w:r>
        <w:tab/>
      </w:r>
      <w:r w:rsidR="003477E6">
        <w:t>Category:</w:t>
      </w:r>
      <w:r w:rsidR="003477E6">
        <w:tab/>
      </w:r>
      <w:r w:rsidR="003477E6">
        <w:tab/>
        <w:t>Segmented</w:t>
      </w:r>
    </w:p>
    <w:p w14:paraId="5B90DC84" w14:textId="77777777" w:rsidR="003477E6" w:rsidRDefault="001F5BE0" w:rsidP="00016388">
      <w:pPr>
        <w:pStyle w:val="ListParagraph"/>
        <w:ind w:left="0"/>
      </w:pPr>
      <w:r>
        <w:tab/>
      </w:r>
      <w:r w:rsidR="003477E6">
        <w:t>Woods:</w:t>
      </w:r>
      <w:r w:rsidR="003477E6">
        <w:tab/>
      </w:r>
      <w:r w:rsidR="003477E6">
        <w:tab/>
      </w:r>
      <w:r w:rsidR="003A6A0A">
        <w:t>M</w:t>
      </w:r>
      <w:r w:rsidR="003477E6">
        <w:t>aple</w:t>
      </w:r>
      <w:r w:rsidR="003A6A0A">
        <w:t>, mahogany, nogal and teak</w:t>
      </w:r>
    </w:p>
    <w:p w14:paraId="5F688FAA" w14:textId="77777777" w:rsidR="003477E6" w:rsidRDefault="001F5BE0" w:rsidP="0026173B">
      <w:pPr>
        <w:pStyle w:val="ListParagraph"/>
        <w:ind w:left="0" w:right="-360"/>
      </w:pPr>
      <w:r>
        <w:tab/>
      </w:r>
      <w:r w:rsidR="003477E6">
        <w:t>Dimensions:</w:t>
      </w:r>
      <w:r w:rsidR="003477E6">
        <w:tab/>
      </w:r>
      <w:r w:rsidR="003477E6">
        <w:tab/>
      </w:r>
      <w:r w:rsidR="0026173B">
        <w:t>8</w:t>
      </w:r>
      <w:r w:rsidR="003477E6">
        <w:t xml:space="preserve">"H x </w:t>
      </w:r>
      <w:r w:rsidR="0026173B">
        <w:t>7</w:t>
      </w:r>
      <w:r w:rsidR="003477E6">
        <w:t>" D</w:t>
      </w:r>
    </w:p>
    <w:p w14:paraId="495C532F" w14:textId="77777777" w:rsidR="003477E6" w:rsidRDefault="001F5BE0" w:rsidP="00016388">
      <w:pPr>
        <w:pStyle w:val="ListParagraph"/>
        <w:ind w:left="0"/>
      </w:pPr>
      <w:r>
        <w:tab/>
      </w:r>
      <w:r w:rsidR="003477E6">
        <w:t>Finish:</w:t>
      </w:r>
      <w:r w:rsidR="003477E6">
        <w:tab/>
      </w:r>
      <w:r w:rsidR="003477E6">
        <w:tab/>
      </w:r>
      <w:r w:rsidR="003477E6">
        <w:tab/>
      </w:r>
      <w:proofErr w:type="spellStart"/>
      <w:r w:rsidR="003477E6">
        <w:t>Mylands</w:t>
      </w:r>
      <w:proofErr w:type="spellEnd"/>
      <w:r w:rsidR="003477E6">
        <w:t xml:space="preserve"> High Build Friction Polish</w:t>
      </w:r>
    </w:p>
    <w:p w14:paraId="75F01786" w14:textId="77777777" w:rsidR="003477E6" w:rsidRDefault="003477E6" w:rsidP="00016388">
      <w:pPr>
        <w:pStyle w:val="ListParagraph"/>
        <w:ind w:left="0"/>
      </w:pPr>
      <w:r>
        <w:tab/>
      </w:r>
      <w:r>
        <w:tab/>
      </w:r>
      <w:r>
        <w:tab/>
      </w:r>
      <w:r w:rsidR="001F5BE0">
        <w:tab/>
      </w:r>
      <w:r>
        <w:t>Buffed with Beall system</w:t>
      </w:r>
    </w:p>
    <w:p w14:paraId="16C36DA3" w14:textId="77777777" w:rsidR="008F0D4C" w:rsidRDefault="008F0D4C" w:rsidP="00016388">
      <w:pPr>
        <w:pStyle w:val="ListParagraph"/>
        <w:ind w:left="0"/>
      </w:pPr>
    </w:p>
    <w:p w14:paraId="6251C6BA" w14:textId="77777777" w:rsidR="008F0D4C" w:rsidRDefault="008F0D4C" w:rsidP="00016388">
      <w:pPr>
        <w:pStyle w:val="ListParagraph"/>
        <w:ind w:left="0"/>
      </w:pPr>
    </w:p>
    <w:p w14:paraId="7641B678" w14:textId="77777777" w:rsidR="008F0D4C" w:rsidRDefault="008F0D4C" w:rsidP="00016388">
      <w:pPr>
        <w:pStyle w:val="ListParagraph"/>
        <w:ind w:left="0"/>
      </w:pPr>
    </w:p>
    <w:p w14:paraId="5201FED2" w14:textId="77777777" w:rsidR="008F0D4C" w:rsidRDefault="008F0D4C" w:rsidP="00016388">
      <w:pPr>
        <w:pStyle w:val="ListParagraph"/>
        <w:ind w:left="0"/>
      </w:pPr>
    </w:p>
    <w:p w14:paraId="3199A76A" w14:textId="77777777" w:rsidR="008F0D4C" w:rsidRDefault="008F0D4C" w:rsidP="00016388">
      <w:pPr>
        <w:pStyle w:val="ListParagraph"/>
        <w:ind w:left="0"/>
      </w:pPr>
    </w:p>
    <w:p w14:paraId="6EB86146" w14:textId="77777777" w:rsidR="003477E6" w:rsidRDefault="003477E6" w:rsidP="00016388"/>
    <w:p w14:paraId="3278BD7B" w14:textId="77777777" w:rsidR="00016388" w:rsidRDefault="00016388" w:rsidP="003477E6">
      <w:pPr>
        <w:pStyle w:val="ListParagraph"/>
        <w:numPr>
          <w:ilvl w:val="0"/>
          <w:numId w:val="5"/>
        </w:numPr>
        <w:contextualSpacing w:val="0"/>
        <w:sectPr w:rsidR="00016388" w:rsidSect="001F5BE0">
          <w:type w:val="continuous"/>
          <w:pgSz w:w="12240" w:h="15840"/>
          <w:pgMar w:top="720" w:right="720" w:bottom="720" w:left="720" w:header="90" w:footer="720" w:gutter="0"/>
          <w:cols w:space="180"/>
          <w:docGrid w:linePitch="360"/>
        </w:sectPr>
      </w:pPr>
    </w:p>
    <w:p w14:paraId="5D09E5AF" w14:textId="77777777" w:rsidR="003477E6" w:rsidRDefault="003477E6" w:rsidP="00721AF0">
      <w:pPr>
        <w:pStyle w:val="ListParagraph"/>
        <w:numPr>
          <w:ilvl w:val="0"/>
          <w:numId w:val="5"/>
        </w:numPr>
        <w:spacing w:after="120"/>
        <w:contextualSpacing w:val="0"/>
      </w:pPr>
      <w:r>
        <w:lastRenderedPageBreak/>
        <w:t xml:space="preserve">Maurice will edit the pictures and prepare them for upload to the club's new website.  Each picture will </w:t>
      </w:r>
      <w:r w:rsidR="00375DA8">
        <w:t>be referenced by</w:t>
      </w:r>
      <w:r>
        <w:t xml:space="preserve"> an entry number: NS and NL for Novice Small and Large, IS and IL for Intermediate Small and Large, OS and OL for Open Small and Large, and S for Segmented.  These initials w</w:t>
      </w:r>
      <w:r w:rsidR="00375DA8">
        <w:t>ill</w:t>
      </w:r>
      <w:r>
        <w:t xml:space="preserve"> be followed by a number specific to each entry. </w:t>
      </w:r>
    </w:p>
    <w:p w14:paraId="5FBD47C9" w14:textId="77777777" w:rsidR="003477E6" w:rsidRDefault="003477E6" w:rsidP="00721AF0">
      <w:pPr>
        <w:pStyle w:val="ListParagraph"/>
        <w:numPr>
          <w:ilvl w:val="0"/>
          <w:numId w:val="5"/>
        </w:numPr>
        <w:spacing w:after="120"/>
        <w:contextualSpacing w:val="0"/>
      </w:pPr>
      <w:r>
        <w:t>Once the deadline of May 20</w:t>
      </w:r>
      <w:r w:rsidRPr="001A40F4">
        <w:rPr>
          <w:vertAlign w:val="superscript"/>
        </w:rPr>
        <w:t>st</w:t>
      </w:r>
      <w:r>
        <w:t xml:space="preserve"> has passed, the pictures will be uploaded to the club website by May 27</w:t>
      </w:r>
      <w:r w:rsidRPr="001A40F4">
        <w:rPr>
          <w:vertAlign w:val="superscript"/>
        </w:rPr>
        <w:t>th</w:t>
      </w:r>
      <w:r>
        <w:t>.  The webmaster</w:t>
      </w:r>
      <w:r w:rsidR="00721AF0">
        <w:t xml:space="preserve"> </w:t>
      </w:r>
      <w:r>
        <w:t>will email you instructions on how to vote. </w:t>
      </w:r>
      <w:r w:rsidR="00375DA8">
        <w:t xml:space="preserve"> The voting will be conducted online. </w:t>
      </w:r>
      <w:r>
        <w:t xml:space="preserve"> You will have one (1) week to submit your vote</w:t>
      </w:r>
      <w:r w:rsidR="00375DA8">
        <w:t>.  Voting (or Polling as it is called on our website) will close Thursday</w:t>
      </w:r>
      <w:r>
        <w:t xml:space="preserve"> June 3</w:t>
      </w:r>
      <w:r w:rsidRPr="007C1DCA">
        <w:rPr>
          <w:vertAlign w:val="superscript"/>
        </w:rPr>
        <w:t>rd</w:t>
      </w:r>
      <w:r w:rsidR="00375DA8">
        <w:rPr>
          <w:vertAlign w:val="superscript"/>
        </w:rPr>
        <w:t xml:space="preserve"> </w:t>
      </w:r>
      <w:r w:rsidR="00375DA8">
        <w:t>at midnight</w:t>
      </w:r>
      <w:r>
        <w:t>.</w:t>
      </w:r>
    </w:p>
    <w:p w14:paraId="7B77C25B" w14:textId="77777777" w:rsidR="003477E6" w:rsidRDefault="003477E6" w:rsidP="00721AF0">
      <w:pPr>
        <w:pStyle w:val="ListParagraph"/>
        <w:numPr>
          <w:ilvl w:val="0"/>
          <w:numId w:val="5"/>
        </w:numPr>
        <w:spacing w:after="120"/>
        <w:contextualSpacing w:val="0"/>
      </w:pPr>
      <w:r>
        <w:t> The votes will be tabulated and the winners in each category selected.</w:t>
      </w:r>
    </w:p>
    <w:p w14:paraId="3C68232E" w14:textId="77777777" w:rsidR="003477E6" w:rsidRDefault="003477E6" w:rsidP="00721AF0">
      <w:pPr>
        <w:pStyle w:val="ListParagraph"/>
        <w:numPr>
          <w:ilvl w:val="0"/>
          <w:numId w:val="5"/>
        </w:numPr>
        <w:spacing w:after="120"/>
        <w:contextualSpacing w:val="0"/>
      </w:pPr>
      <w:r>
        <w:t xml:space="preserve">An independent, outside judge (probably the president of another club) </w:t>
      </w:r>
      <w:r w:rsidR="00375DA8">
        <w:t>will select</w:t>
      </w:r>
      <w:r>
        <w:t xml:space="preserve"> the "Most Promising Novice" and "Best in Show".</w:t>
      </w:r>
    </w:p>
    <w:p w14:paraId="021A7AF3" w14:textId="77777777" w:rsidR="003477E6" w:rsidRDefault="00375DA8" w:rsidP="00721AF0">
      <w:pPr>
        <w:pStyle w:val="ListParagraph"/>
        <w:numPr>
          <w:ilvl w:val="0"/>
          <w:numId w:val="5"/>
        </w:numPr>
        <w:spacing w:after="120"/>
        <w:contextualSpacing w:val="0"/>
      </w:pPr>
      <w:r w:rsidRPr="00375DA8">
        <w:rPr>
          <w:b/>
        </w:rPr>
        <w:t>ALL</w:t>
      </w:r>
      <w:r w:rsidR="003477E6">
        <w:t xml:space="preserve"> the novice entries will be sent to that independent judge for selection of the Most Promising Novice, who will eventually receive the Doug Newlove trophy (once we can arrange the relay).</w:t>
      </w:r>
    </w:p>
    <w:p w14:paraId="4CEB6A95" w14:textId="5767227D" w:rsidR="003477E6" w:rsidRDefault="00375DA8" w:rsidP="00721AF0">
      <w:pPr>
        <w:pStyle w:val="ListParagraph"/>
        <w:numPr>
          <w:ilvl w:val="0"/>
          <w:numId w:val="5"/>
        </w:numPr>
        <w:spacing w:after="120"/>
        <w:contextualSpacing w:val="0"/>
      </w:pPr>
      <w:r w:rsidRPr="00375DA8">
        <w:rPr>
          <w:b/>
        </w:rPr>
        <w:t>ONLY</w:t>
      </w:r>
      <w:r w:rsidR="003477E6">
        <w:t xml:space="preserve"> the </w:t>
      </w:r>
      <w:r w:rsidR="00AE5026">
        <w:t xml:space="preserve">first-place winners </w:t>
      </w:r>
      <w:r w:rsidR="003477E6">
        <w:t>of the Intermediate</w:t>
      </w:r>
      <w:r>
        <w:t xml:space="preserve"> (S and L)</w:t>
      </w:r>
      <w:r w:rsidR="003477E6">
        <w:t>, Open</w:t>
      </w:r>
      <w:r>
        <w:t xml:space="preserve"> (S and L)</w:t>
      </w:r>
      <w:r w:rsidR="003477E6">
        <w:t xml:space="preserve"> and Segmented categories will be forwarded to the independent judge for selection of Best in Show (meaning only five entries, unless there are ties for 1</w:t>
      </w:r>
      <w:r w:rsidR="003477E6">
        <w:rPr>
          <w:vertAlign w:val="superscript"/>
        </w:rPr>
        <w:t>st</w:t>
      </w:r>
      <w:r w:rsidR="003477E6">
        <w:t xml:space="preserve"> place).   This follows the practice we initiated last year.</w:t>
      </w:r>
    </w:p>
    <w:p w14:paraId="7E64B9B5" w14:textId="77777777" w:rsidR="003477E6" w:rsidRDefault="003477E6" w:rsidP="00721AF0">
      <w:pPr>
        <w:pStyle w:val="ListParagraph"/>
        <w:numPr>
          <w:ilvl w:val="0"/>
          <w:numId w:val="5"/>
        </w:numPr>
        <w:spacing w:after="120"/>
        <w:contextualSpacing w:val="0"/>
      </w:pPr>
      <w:r>
        <w:t>The winners will be</w:t>
      </w:r>
      <w:r w:rsidR="00721AF0">
        <w:t xml:space="preserve"> announced</w:t>
      </w:r>
      <w:r>
        <w:t xml:space="preserve"> during our </w:t>
      </w:r>
      <w:r w:rsidR="00375DA8">
        <w:t xml:space="preserve">regular </w:t>
      </w:r>
      <w:r>
        <w:t xml:space="preserve">meeting on </w:t>
      </w:r>
      <w:r w:rsidR="00375DA8">
        <w:t xml:space="preserve">Thursday </w:t>
      </w:r>
      <w:r>
        <w:t>June 10</w:t>
      </w:r>
      <w:r>
        <w:rPr>
          <w:vertAlign w:val="superscript"/>
        </w:rPr>
        <w:t>th</w:t>
      </w:r>
      <w:r>
        <w:t>.</w:t>
      </w:r>
    </w:p>
    <w:p w14:paraId="793554F4" w14:textId="77777777" w:rsidR="003477E6" w:rsidRDefault="003477E6"/>
    <w:p w14:paraId="0E090CC1" w14:textId="77777777" w:rsidR="0063490B" w:rsidRDefault="0063490B"/>
    <w:sectPr w:rsidR="0063490B" w:rsidSect="00016388">
      <w:type w:val="continuous"/>
      <w:pgSz w:w="12240" w:h="15840"/>
      <w:pgMar w:top="720" w:right="720" w:bottom="720"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8F4A" w14:textId="77777777" w:rsidR="00451F38" w:rsidRDefault="00451F38" w:rsidP="00016388">
      <w:pPr>
        <w:spacing w:after="0" w:line="240" w:lineRule="auto"/>
      </w:pPr>
      <w:r>
        <w:separator/>
      </w:r>
    </w:p>
  </w:endnote>
  <w:endnote w:type="continuationSeparator" w:id="0">
    <w:p w14:paraId="627A1ECA" w14:textId="77777777" w:rsidR="00451F38" w:rsidRDefault="00451F38" w:rsidP="0001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DC16" w14:textId="77777777" w:rsidR="00FA59FC" w:rsidRDefault="008C2F90">
    <w:pPr>
      <w:pStyle w:val="Footer"/>
    </w:pPr>
    <w:r>
      <w:tab/>
    </w:r>
    <w:r>
      <w:tab/>
      <w:t>Revised April 2</w:t>
    </w:r>
    <w:r w:rsidR="00016388">
      <w:t>1</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498C" w14:textId="77777777" w:rsidR="00451F38" w:rsidRDefault="00451F38" w:rsidP="00016388">
      <w:pPr>
        <w:spacing w:after="0" w:line="240" w:lineRule="auto"/>
      </w:pPr>
      <w:r>
        <w:separator/>
      </w:r>
    </w:p>
  </w:footnote>
  <w:footnote w:type="continuationSeparator" w:id="0">
    <w:p w14:paraId="4A4E3E27" w14:textId="77777777" w:rsidR="00451F38" w:rsidRDefault="00451F38" w:rsidP="0001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BEE"/>
    <w:multiLevelType w:val="hybridMultilevel"/>
    <w:tmpl w:val="04E4FAEC"/>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0FE56CFA"/>
    <w:multiLevelType w:val="hybridMultilevel"/>
    <w:tmpl w:val="EA3202DC"/>
    <w:lvl w:ilvl="0" w:tplc="59BE4E46">
      <w:start w:val="1"/>
      <w:numFmt w:val="bullet"/>
      <w:lvlText w:val=""/>
      <w:lvlJc w:val="left"/>
      <w:pPr>
        <w:ind w:left="720" w:hanging="360"/>
      </w:pPr>
      <w:rPr>
        <w:rFonts w:ascii="Symbol" w:hAnsi="Symbol" w:hint="default"/>
        <w:sz w:val="28"/>
        <w:szCs w:val="28"/>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116F6FEB"/>
    <w:multiLevelType w:val="hybridMultilevel"/>
    <w:tmpl w:val="D9122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F93D68"/>
    <w:multiLevelType w:val="hybridMultilevel"/>
    <w:tmpl w:val="1C2627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A93AB3"/>
    <w:multiLevelType w:val="hybridMultilevel"/>
    <w:tmpl w:val="7ED8876E"/>
    <w:lvl w:ilvl="0" w:tplc="0CA20B6A">
      <w:start w:val="1"/>
      <w:numFmt w:val="decimal"/>
      <w:lvlText w:val="%1."/>
      <w:lvlJc w:val="left"/>
      <w:pPr>
        <w:ind w:left="360" w:hanging="360"/>
      </w:pPr>
      <w:rPr>
        <w:rFonts w:hint="default"/>
        <w:b/>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9D58D0"/>
    <w:multiLevelType w:val="hybridMultilevel"/>
    <w:tmpl w:val="DBD87218"/>
    <w:lvl w:ilvl="0" w:tplc="CCEC3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D5DAB"/>
    <w:multiLevelType w:val="hybridMultilevel"/>
    <w:tmpl w:val="3C7497A6"/>
    <w:lvl w:ilvl="0" w:tplc="59BE4E46">
      <w:start w:val="1"/>
      <w:numFmt w:val="bullet"/>
      <w:lvlText w:val=""/>
      <w:lvlJc w:val="left"/>
      <w:pPr>
        <w:ind w:left="810" w:hanging="360"/>
      </w:pPr>
      <w:rPr>
        <w:rFonts w:ascii="Symbol" w:hAnsi="Symbol" w:hint="default"/>
        <w:sz w:val="28"/>
        <w:szCs w:val="28"/>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3FBC4D8F"/>
    <w:multiLevelType w:val="hybridMultilevel"/>
    <w:tmpl w:val="8A0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90EC9"/>
    <w:multiLevelType w:val="hybridMultilevel"/>
    <w:tmpl w:val="AB86C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5F3822"/>
    <w:multiLevelType w:val="hybridMultilevel"/>
    <w:tmpl w:val="14FE91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60FA1860"/>
    <w:multiLevelType w:val="hybridMultilevel"/>
    <w:tmpl w:val="80B4E52C"/>
    <w:lvl w:ilvl="0" w:tplc="85405AC4">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15:restartNumberingAfterBreak="0">
    <w:nsid w:val="73DE65A2"/>
    <w:multiLevelType w:val="hybridMultilevel"/>
    <w:tmpl w:val="D45EB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A11798"/>
    <w:multiLevelType w:val="hybridMultilevel"/>
    <w:tmpl w:val="C718816C"/>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0"/>
  </w:num>
  <w:num w:numId="9">
    <w:abstractNumId w:val="12"/>
  </w:num>
  <w:num w:numId="10">
    <w:abstractNumId w:val="9"/>
  </w:num>
  <w:num w:numId="11">
    <w:abstractNumId w:val="11"/>
  </w:num>
  <w:num w:numId="12">
    <w:abstractNumId w:val="8"/>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E6"/>
    <w:rsid w:val="00016388"/>
    <w:rsid w:val="0013296B"/>
    <w:rsid w:val="00195594"/>
    <w:rsid w:val="001C5D58"/>
    <w:rsid w:val="001F5BE0"/>
    <w:rsid w:val="00203C02"/>
    <w:rsid w:val="002249AE"/>
    <w:rsid w:val="0026173B"/>
    <w:rsid w:val="00327424"/>
    <w:rsid w:val="003477E6"/>
    <w:rsid w:val="00375DA8"/>
    <w:rsid w:val="0039220B"/>
    <w:rsid w:val="003A6A0A"/>
    <w:rsid w:val="00451F38"/>
    <w:rsid w:val="004525B9"/>
    <w:rsid w:val="004570DC"/>
    <w:rsid w:val="004A0884"/>
    <w:rsid w:val="004F1724"/>
    <w:rsid w:val="005956DF"/>
    <w:rsid w:val="005B5E0A"/>
    <w:rsid w:val="0063490B"/>
    <w:rsid w:val="00721AF0"/>
    <w:rsid w:val="00772DE3"/>
    <w:rsid w:val="00776E17"/>
    <w:rsid w:val="007D3742"/>
    <w:rsid w:val="008C2F90"/>
    <w:rsid w:val="008F0D4C"/>
    <w:rsid w:val="008F30E5"/>
    <w:rsid w:val="00977C2C"/>
    <w:rsid w:val="009E2636"/>
    <w:rsid w:val="00AE14CC"/>
    <w:rsid w:val="00AE5026"/>
    <w:rsid w:val="00B71FE7"/>
    <w:rsid w:val="00C42DCF"/>
    <w:rsid w:val="00CD0BBC"/>
    <w:rsid w:val="00D45574"/>
    <w:rsid w:val="00D46576"/>
    <w:rsid w:val="00E07842"/>
    <w:rsid w:val="00EA0F91"/>
    <w:rsid w:val="00F603AC"/>
    <w:rsid w:val="00FB543A"/>
    <w:rsid w:val="00FF2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D791"/>
  <w15:docId w15:val="{E2B29382-007E-4665-B30F-98C324AD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0B"/>
  </w:style>
  <w:style w:type="paragraph" w:styleId="Heading3">
    <w:name w:val="heading 3"/>
    <w:basedOn w:val="Normal"/>
    <w:next w:val="Normal"/>
    <w:link w:val="Heading3Char"/>
    <w:uiPriority w:val="9"/>
    <w:unhideWhenUsed/>
    <w:qFormat/>
    <w:rsid w:val="003477E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77E6"/>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3477E6"/>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3477E6"/>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3477E6"/>
    <w:rPr>
      <w:sz w:val="24"/>
      <w:szCs w:val="24"/>
      <w:lang w:val="en-US"/>
    </w:rPr>
  </w:style>
  <w:style w:type="paragraph" w:styleId="Footer">
    <w:name w:val="footer"/>
    <w:basedOn w:val="Normal"/>
    <w:link w:val="FooterChar"/>
    <w:uiPriority w:val="99"/>
    <w:unhideWhenUsed/>
    <w:rsid w:val="003477E6"/>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3477E6"/>
    <w:rPr>
      <w:sz w:val="24"/>
      <w:szCs w:val="24"/>
      <w:lang w:val="en-US"/>
    </w:rPr>
  </w:style>
  <w:style w:type="character" w:styleId="Hyperlink">
    <w:name w:val="Hyperlink"/>
    <w:basedOn w:val="DefaultParagraphFont"/>
    <w:uiPriority w:val="99"/>
    <w:unhideWhenUsed/>
    <w:rsid w:val="003477E6"/>
    <w:rPr>
      <w:color w:val="0000FF"/>
      <w:u w:val="single"/>
    </w:rPr>
  </w:style>
  <w:style w:type="paragraph" w:styleId="BalloonText">
    <w:name w:val="Balloon Text"/>
    <w:basedOn w:val="Normal"/>
    <w:link w:val="BalloonTextChar"/>
    <w:uiPriority w:val="99"/>
    <w:semiHidden/>
    <w:unhideWhenUsed/>
    <w:rsid w:val="0034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E6"/>
    <w:rPr>
      <w:rFonts w:ascii="Tahoma" w:hAnsi="Tahoma" w:cs="Tahoma"/>
      <w:sz w:val="16"/>
      <w:szCs w:val="16"/>
    </w:rPr>
  </w:style>
  <w:style w:type="paragraph" w:styleId="NormalWeb">
    <w:name w:val="Normal (Web)"/>
    <w:basedOn w:val="Normal"/>
    <w:uiPriority w:val="99"/>
    <w:semiHidden/>
    <w:unhideWhenUsed/>
    <w:rsid w:val="00E07842"/>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d\Documents\Wood%20Working\GHWG\Competitions\mal4.ms.ghw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Scott Tipping</cp:lastModifiedBy>
  <cp:revision>4</cp:revision>
  <dcterms:created xsi:type="dcterms:W3CDTF">2021-05-02T15:15:00Z</dcterms:created>
  <dcterms:modified xsi:type="dcterms:W3CDTF">2021-05-08T22:48:00Z</dcterms:modified>
</cp:coreProperties>
</file>